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A0" w:rsidRDefault="005307A0">
      <w:pPr>
        <w:ind w:firstLine="540"/>
        <w:jc w:val="center"/>
        <w:outlineLvl w:val="0"/>
        <w:rPr>
          <w:b/>
          <w:bCs/>
          <w:sz w:val="22"/>
          <w:szCs w:val="22"/>
        </w:rPr>
      </w:pPr>
    </w:p>
    <w:p w:rsidR="005307A0" w:rsidRDefault="00587C23">
      <w:pPr>
        <w:ind w:firstLine="54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 w:rsidR="005307A0" w:rsidRDefault="00587C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 w:rsidR="005307A0" w:rsidRDefault="005307A0">
      <w:pPr>
        <w:ind w:firstLine="540"/>
        <w:jc w:val="center"/>
        <w:outlineLvl w:val="0"/>
        <w:rPr>
          <w:b/>
          <w:bCs/>
          <w:sz w:val="24"/>
          <w:szCs w:val="24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5307A0" w:rsidTr="00007B87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center"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196605, г. Санкт-Петербург, </w:t>
            </w:r>
            <w:proofErr w:type="spellStart"/>
            <w:r>
              <w:rPr>
                <w:b/>
                <w:bCs/>
                <w:szCs w:val="22"/>
              </w:rPr>
              <w:t>вн.тер.г</w:t>
            </w:r>
            <w:proofErr w:type="spellEnd"/>
            <w:r>
              <w:rPr>
                <w:b/>
                <w:bCs/>
                <w:szCs w:val="22"/>
              </w:rPr>
              <w:t xml:space="preserve">. поселок </w:t>
            </w:r>
            <w:proofErr w:type="spellStart"/>
            <w:r>
              <w:rPr>
                <w:b/>
                <w:bCs/>
                <w:szCs w:val="22"/>
              </w:rPr>
              <w:t>Шушары</w:t>
            </w:r>
            <w:proofErr w:type="spellEnd"/>
            <w:r>
              <w:rPr>
                <w:b/>
                <w:bCs/>
                <w:szCs w:val="22"/>
              </w:rPr>
              <w:t>, ш Петербургское, д. 66, к. 1,</w:t>
            </w:r>
            <w:r>
              <w:rPr>
                <w:b/>
                <w:bCs/>
                <w:szCs w:val="22"/>
              </w:rPr>
              <w:t xml:space="preserve"> литера А, этаж 7, </w:t>
            </w:r>
            <w:r w:rsidR="00007B87">
              <w:rPr>
                <w:b/>
                <w:bCs/>
                <w:szCs w:val="22"/>
              </w:rPr>
              <w:br/>
            </w:r>
            <w:proofErr w:type="spellStart"/>
            <w:r>
              <w:rPr>
                <w:b/>
                <w:bCs/>
                <w:szCs w:val="22"/>
              </w:rPr>
              <w:t>помещ</w:t>
            </w:r>
            <w:proofErr w:type="spellEnd"/>
            <w:r>
              <w:rPr>
                <w:b/>
                <w:bCs/>
                <w:szCs w:val="22"/>
              </w:rPr>
              <w:t xml:space="preserve">. 36-Н, </w:t>
            </w:r>
            <w:proofErr w:type="spellStart"/>
            <w:r>
              <w:rPr>
                <w:b/>
                <w:bCs/>
                <w:szCs w:val="22"/>
              </w:rPr>
              <w:t>каб</w:t>
            </w:r>
            <w:proofErr w:type="spellEnd"/>
            <w:r>
              <w:rPr>
                <w:b/>
                <w:bCs/>
                <w:szCs w:val="22"/>
              </w:rPr>
              <w:t>. 701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1052600002180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2607018122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65105-D</w:t>
            </w:r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right="57"/>
              <w:rPr>
                <w:b/>
                <w:bCs/>
              </w:rPr>
            </w:pPr>
            <w:hyperlink r:id="rId7" w:tooltip="https://www.ogk2.ru/" w:history="1">
              <w:r>
                <w:rPr>
                  <w:rStyle w:val="a8"/>
                  <w:b/>
                  <w:bCs/>
                  <w:color w:val="auto"/>
                  <w:szCs w:val="22"/>
                </w:rPr>
                <w:t>https://www.ogk2.ru</w:t>
              </w:r>
            </w:hyperlink>
          </w:p>
          <w:p w:rsidR="005307A0" w:rsidRDefault="00587C23">
            <w:pPr>
              <w:ind w:right="85"/>
              <w:rPr>
                <w:b/>
                <w:bCs/>
              </w:rPr>
            </w:pPr>
            <w:hyperlink r:id="rId8" w:tooltip="https://www.e-disclosure.ru/portal/company.aspx?id=7234" w:history="1">
              <w:r>
                <w:rPr>
                  <w:rStyle w:val="a8"/>
                  <w:b/>
                  <w:bCs/>
                  <w:color w:val="auto"/>
                  <w:szCs w:val="22"/>
                </w:rPr>
                <w:t>https://www.e-disclosure.ru/portal/company.aspx?id=7234</w:t>
              </w:r>
            </w:hyperlink>
          </w:p>
        </w:tc>
      </w:tr>
      <w:tr w:rsidR="005307A0" w:rsidTr="00007B8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both"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B10D34">
            <w:pPr>
              <w:ind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10.09.2024</w:t>
            </w:r>
          </w:p>
        </w:tc>
      </w:tr>
    </w:tbl>
    <w:p w:rsidR="005307A0" w:rsidRDefault="005307A0"/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5307A0" w:rsidTr="00007B87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center"/>
            </w:pPr>
            <w:r>
              <w:t>2. Содержание сообщения</w:t>
            </w:r>
          </w:p>
        </w:tc>
      </w:tr>
      <w:tr w:rsidR="005307A0" w:rsidTr="00007B87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ind w:left="-28" w:right="57"/>
              <w:jc w:val="both"/>
              <w:rPr>
                <w:color w:val="000000"/>
              </w:rPr>
            </w:pPr>
            <w:r>
              <w:t>2.1. Д</w:t>
            </w:r>
            <w:r>
              <w:rPr>
                <w:color w:val="000000"/>
              </w:rPr>
              <w:t xml:space="preserve">ата принятия </w:t>
            </w:r>
            <w:r w:rsidR="00B10D34">
              <w:rPr>
                <w:color w:val="000000"/>
              </w:rPr>
              <w:t xml:space="preserve">Председателем </w:t>
            </w:r>
            <w:r>
              <w:rPr>
                <w:color w:val="000000"/>
              </w:rPr>
              <w:t>совета директоров эмитента решения о проведении заседания совета директоров эмитента:</w:t>
            </w:r>
            <w:r>
              <w:rPr>
                <w:b/>
              </w:rPr>
              <w:t xml:space="preserve"> </w:t>
            </w:r>
            <w:r w:rsidR="00B10D34">
              <w:rPr>
                <w:b/>
              </w:rPr>
              <w:t>10.09.2024</w:t>
            </w:r>
            <w:r>
              <w:rPr>
                <w:b/>
              </w:rPr>
              <w:t>.</w:t>
            </w:r>
          </w:p>
          <w:p w:rsidR="005307A0" w:rsidRDefault="00587C23">
            <w:pPr>
              <w:ind w:left="-28" w:right="57"/>
              <w:jc w:val="both"/>
              <w:rPr>
                <w:b/>
              </w:rPr>
            </w:pPr>
            <w:r>
              <w:rPr>
                <w:color w:val="000000"/>
              </w:rPr>
              <w:t>2.2. Дата проведения заседания совета директоров эмитента</w:t>
            </w:r>
            <w:r>
              <w:rPr>
                <w:b/>
              </w:rPr>
              <w:t xml:space="preserve">: </w:t>
            </w:r>
            <w:r w:rsidR="00B10D34">
              <w:rPr>
                <w:b/>
              </w:rPr>
              <w:t>13.09.</w:t>
            </w:r>
            <w:r>
              <w:rPr>
                <w:b/>
              </w:rPr>
              <w:t>2024.</w:t>
            </w:r>
          </w:p>
          <w:p w:rsidR="005307A0" w:rsidRDefault="00587C23">
            <w:pPr>
              <w:ind w:left="-28" w:right="57"/>
              <w:jc w:val="both"/>
              <w:rPr>
                <w:b/>
                <w:color w:val="000000"/>
              </w:rPr>
            </w:pPr>
            <w:r>
              <w:t>2.3.  </w:t>
            </w:r>
            <w:r>
              <w:rPr>
                <w:color w:val="000000"/>
              </w:rPr>
              <w:t>Повестка дня заседания совета директоров эмитента:</w:t>
            </w:r>
          </w:p>
          <w:p w:rsidR="00B10D34" w:rsidRPr="00007B87" w:rsidRDefault="00B10D34" w:rsidP="00B10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28" w:right="57"/>
              <w:jc w:val="both"/>
              <w:rPr>
                <w:b/>
                <w:color w:val="000000"/>
              </w:rPr>
            </w:pPr>
            <w:r w:rsidRPr="00007B87">
              <w:rPr>
                <w:b/>
                <w:color w:val="000000"/>
              </w:rPr>
              <w:t>1.</w:t>
            </w:r>
            <w:r w:rsidR="00587C23">
              <w:rPr>
                <w:b/>
                <w:color w:val="000000"/>
              </w:rPr>
              <w:t xml:space="preserve"> </w:t>
            </w:r>
            <w:r w:rsidRPr="00007B87">
              <w:rPr>
                <w:b/>
                <w:color w:val="000000"/>
              </w:rPr>
              <w:t>Об определении закупочной политики в Обществе.</w:t>
            </w:r>
          </w:p>
          <w:p w:rsidR="00B10D34" w:rsidRPr="00007B87" w:rsidRDefault="00B10D34" w:rsidP="00B10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28" w:right="57"/>
              <w:jc w:val="both"/>
              <w:rPr>
                <w:b/>
                <w:color w:val="000000"/>
              </w:rPr>
            </w:pPr>
            <w:r w:rsidRPr="00007B87">
              <w:rPr>
                <w:b/>
                <w:color w:val="000000"/>
              </w:rPr>
              <w:t xml:space="preserve">2. </w:t>
            </w:r>
            <w:r w:rsidRPr="00007B87">
              <w:rPr>
                <w:b/>
                <w:color w:val="000000"/>
              </w:rPr>
              <w:t>О рассмотрении отчета об исполнении кредитной политики и отчета о размещении временно свободных денежных средств ПАО «ОГК-2» за 2 квартал 2024 года.</w:t>
            </w:r>
          </w:p>
          <w:p w:rsidR="005307A0" w:rsidRPr="00007B87" w:rsidRDefault="00B10D34" w:rsidP="00B10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28" w:right="57"/>
              <w:jc w:val="both"/>
              <w:rPr>
                <w:b/>
              </w:rPr>
            </w:pPr>
            <w:r w:rsidRPr="00007B87">
              <w:rPr>
                <w:b/>
                <w:color w:val="000000"/>
              </w:rPr>
              <w:t xml:space="preserve">3. </w:t>
            </w:r>
            <w:r w:rsidRPr="00007B87">
              <w:rPr>
                <w:b/>
                <w:color w:val="000000"/>
              </w:rPr>
              <w:t>Об утверждении отчета управляющей организации об оказании услуг по договору о передаче полномочий единоличного исполнительного органа Общества и о внесении изменений в ранее принятое решение Совета директоров</w:t>
            </w:r>
            <w:r w:rsidRPr="00007B87">
              <w:rPr>
                <w:b/>
              </w:rPr>
              <w:t>.</w:t>
            </w:r>
            <w:bookmarkStart w:id="0" w:name="_GoBack"/>
            <w:bookmarkEnd w:id="0"/>
          </w:p>
          <w:p w:rsidR="00007B87" w:rsidRPr="00B10D34" w:rsidRDefault="00007B87" w:rsidP="00B10D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28" w:right="57"/>
              <w:jc w:val="both"/>
            </w:pPr>
          </w:p>
        </w:tc>
      </w:tr>
    </w:tbl>
    <w:p w:rsidR="005307A0" w:rsidRDefault="005307A0">
      <w:pPr>
        <w:rPr>
          <w:sz w:val="24"/>
          <w:szCs w:val="24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5307A0" w:rsidTr="00007B87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A0" w:rsidRDefault="00587C23">
            <w:pPr>
              <w:jc w:val="center"/>
            </w:pPr>
            <w:r>
              <w:t>3. Подпись</w:t>
            </w:r>
          </w:p>
        </w:tc>
      </w:tr>
      <w:tr w:rsidR="005307A0" w:rsidTr="00007B87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5307A0" w:rsidRDefault="00587C23">
            <w:pPr>
              <w:pStyle w:val="af3"/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</w:rPr>
              <w:t>Заместитель управляющего директора по корпоративным и правовым вопросам, действующий на основании доверенности № 77/299-н/77-2022-1-10</w:t>
            </w:r>
            <w:r>
              <w:rPr>
                <w:rFonts w:eastAsia="Times New Roman" w:cs="Times New Roman"/>
                <w:b/>
                <w:color w:val="000000"/>
              </w:rPr>
              <w:t>27 от 25.03.2022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307A0" w:rsidRDefault="005307A0">
            <w:pPr>
              <w:jc w:val="right"/>
              <w:rPr>
                <w:b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5307A0" w:rsidRDefault="00587C23">
            <w:pPr>
              <w:jc w:val="right"/>
            </w:pPr>
            <w:r>
              <w:rPr>
                <w:b/>
                <w:szCs w:val="22"/>
              </w:rPr>
              <w:t>М.А. Чалый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5307A0" w:rsidRDefault="005307A0">
            <w:pPr>
              <w:rPr>
                <w:b/>
                <w:sz w:val="22"/>
                <w:szCs w:val="22"/>
              </w:rPr>
            </w:pPr>
          </w:p>
        </w:tc>
      </w:tr>
      <w:tr w:rsidR="005307A0" w:rsidTr="00007B87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5307A0" w:rsidRDefault="005307A0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5307A0" w:rsidRDefault="00587C23">
            <w:pPr>
              <w:jc w:val="center"/>
            </w:pPr>
            <w:r>
              <w:t>(подпись)</w:t>
            </w:r>
          </w:p>
        </w:tc>
        <w:tc>
          <w:tcPr>
            <w:tcW w:w="3072" w:type="dxa"/>
          </w:tcPr>
          <w:p w:rsidR="005307A0" w:rsidRDefault="005307A0"/>
        </w:tc>
        <w:tc>
          <w:tcPr>
            <w:tcW w:w="150" w:type="dxa"/>
            <w:tcBorders>
              <w:right w:val="single" w:sz="4" w:space="0" w:color="000000"/>
            </w:tcBorders>
          </w:tcPr>
          <w:p w:rsidR="005307A0" w:rsidRDefault="005307A0">
            <w:pPr>
              <w:rPr>
                <w:sz w:val="22"/>
                <w:szCs w:val="22"/>
              </w:rPr>
            </w:pPr>
          </w:p>
        </w:tc>
      </w:tr>
      <w:tr w:rsidR="005307A0" w:rsidTr="00007B87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5307A0" w:rsidRDefault="00587C23">
            <w:r>
              <w:t xml:space="preserve">3.2. Дата   </w:t>
            </w:r>
            <w:proofErr w:type="gramStart"/>
            <w:r>
              <w:t xml:space="preserve">   “</w:t>
            </w:r>
            <w:proofErr w:type="gramEnd"/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5307A0" w:rsidRDefault="00B10D34">
            <w:pPr>
              <w:jc w:val="center"/>
            </w:pPr>
            <w:r>
              <w:t>10</w:t>
            </w:r>
          </w:p>
        </w:tc>
        <w:tc>
          <w:tcPr>
            <w:tcW w:w="384" w:type="dxa"/>
            <w:vAlign w:val="bottom"/>
          </w:tcPr>
          <w:p w:rsidR="005307A0" w:rsidRDefault="00587C23">
            <w: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5307A0" w:rsidRDefault="00587C23" w:rsidP="00B10D34">
            <w:r>
              <w:t xml:space="preserve"> </w:t>
            </w:r>
            <w:r w:rsidR="00B10D34">
              <w:t>сентября</w:t>
            </w:r>
          </w:p>
        </w:tc>
        <w:tc>
          <w:tcPr>
            <w:tcW w:w="416" w:type="dxa"/>
            <w:vAlign w:val="bottom"/>
          </w:tcPr>
          <w:p w:rsidR="005307A0" w:rsidRDefault="00587C23">
            <w:pPr>
              <w:jc w:val="right"/>
            </w:pPr>
            <w:r>
              <w:t>2</w:t>
            </w:r>
            <w:r>
              <w:t>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5307A0" w:rsidRDefault="00587C23">
            <w:r>
              <w:t>24</w:t>
            </w:r>
          </w:p>
        </w:tc>
        <w:tc>
          <w:tcPr>
            <w:tcW w:w="1209" w:type="dxa"/>
            <w:vAlign w:val="bottom"/>
          </w:tcPr>
          <w:p w:rsidR="005307A0" w:rsidRDefault="00587C23">
            <w:r>
              <w:t>г.</w:t>
            </w:r>
          </w:p>
        </w:tc>
        <w:tc>
          <w:tcPr>
            <w:tcW w:w="1338" w:type="dxa"/>
            <w:vAlign w:val="bottom"/>
          </w:tcPr>
          <w:p w:rsidR="005307A0" w:rsidRDefault="005307A0">
            <w:pPr>
              <w:jc w:val="center"/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5307A0" w:rsidRDefault="005307A0"/>
        </w:tc>
      </w:tr>
      <w:tr w:rsidR="005307A0" w:rsidTr="00007B87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5307A0" w:rsidRDefault="005307A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5307A0" w:rsidRDefault="00530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5307A0" w:rsidRDefault="005307A0">
            <w:pPr>
              <w:rPr>
                <w:sz w:val="22"/>
                <w:szCs w:val="22"/>
              </w:rPr>
            </w:pPr>
          </w:p>
        </w:tc>
      </w:tr>
    </w:tbl>
    <w:p w:rsidR="00000000" w:rsidRDefault="00587C23"/>
    <w:sectPr w:rsidR="00000000" w:rsidSect="00007B87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7A0" w:rsidRDefault="00587C23">
      <w:r>
        <w:separator/>
      </w:r>
    </w:p>
  </w:endnote>
  <w:endnote w:type="continuationSeparator" w:id="0">
    <w:p w:rsidR="005307A0" w:rsidRDefault="0058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7A0" w:rsidRDefault="00587C23">
      <w:r>
        <w:separator/>
      </w:r>
    </w:p>
  </w:footnote>
  <w:footnote w:type="continuationSeparator" w:id="0">
    <w:p w:rsidR="005307A0" w:rsidRDefault="00587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7A0" w:rsidRDefault="00587C23">
    <w:pPr>
      <w:pStyle w:val="afd"/>
    </w:pPr>
    <w:r>
      <w:rPr>
        <w:noProof/>
        <w:lang w:eastAsia="ru-RU"/>
      </w:rPr>
      <mc:AlternateContent>
        <mc:Choice Requires="wps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4B40CA" id="_x005F_x0000_s1025" o:spid="_x0000_s1026" style="position:absolute;margin-left:0;margin-top:.05pt;width:6.2pt;height:1.6pt;z-index:-251658752;visibility:visible;mso-wrap-style:square;mso-wrap-distance-left:8.6pt;mso-wrap-distance-top:0;mso-wrap-distance-right:8.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" o:allowincell="f" strokeweight=".26mm">
              <v:stroke joinstyle="round"/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D7A79"/>
    <w:multiLevelType w:val="multilevel"/>
    <w:tmpl w:val="B1FC982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0"/>
    <w:rsid w:val="00007B87"/>
    <w:rsid w:val="005307A0"/>
    <w:rsid w:val="00587C23"/>
    <w:rsid w:val="00B1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2139F-2865-42F1-AE25-517B6097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2024-09-10T11:53:00Z</cp:lastPrinted>
  <dcterms:created xsi:type="dcterms:W3CDTF">2024-09-10T11:57:00Z</dcterms:created>
  <dcterms:modified xsi:type="dcterms:W3CDTF">2024-09-10T11:57:00Z</dcterms:modified>
  <dc:language>ru-RU</dc:language>
</cp:coreProperties>
</file>