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Pr="00494194" w:rsidRDefault="00483C63">
      <w:pPr>
        <w:ind w:firstLine="540"/>
        <w:jc w:val="center"/>
        <w:outlineLvl w:val="0"/>
        <w:rPr>
          <w:b/>
          <w:bCs/>
          <w:sz w:val="21"/>
          <w:szCs w:val="21"/>
        </w:rPr>
      </w:pPr>
    </w:p>
    <w:p w:rsidR="00C81462" w:rsidRPr="00C81462" w:rsidRDefault="00C81462" w:rsidP="00C81462">
      <w:pPr>
        <w:ind w:firstLine="540"/>
        <w:jc w:val="center"/>
        <w:outlineLvl w:val="0"/>
        <w:rPr>
          <w:b/>
          <w:bCs/>
          <w:sz w:val="21"/>
          <w:szCs w:val="21"/>
        </w:rPr>
      </w:pPr>
      <w:r w:rsidRPr="00C81462">
        <w:rPr>
          <w:b/>
          <w:bCs/>
          <w:sz w:val="21"/>
          <w:szCs w:val="21"/>
        </w:rPr>
        <w:t xml:space="preserve">Сообщение о существенном факте </w:t>
      </w:r>
    </w:p>
    <w:p w:rsidR="00C81462" w:rsidRPr="00C81462" w:rsidRDefault="00C81462" w:rsidP="00C81462">
      <w:pPr>
        <w:jc w:val="center"/>
        <w:rPr>
          <w:b/>
          <w:bCs/>
          <w:sz w:val="21"/>
          <w:szCs w:val="21"/>
        </w:rPr>
      </w:pPr>
      <w:r w:rsidRPr="00C81462">
        <w:rPr>
          <w:b/>
          <w:bCs/>
          <w:sz w:val="21"/>
          <w:szCs w:val="21"/>
        </w:rPr>
        <w:t>«</w:t>
      </w:r>
      <w:r w:rsidRPr="00C81462">
        <w:rPr>
          <w:b/>
          <w:sz w:val="21"/>
          <w:szCs w:val="21"/>
        </w:rPr>
        <w:t>О проведении заседания совета директоров эмитента и его повестке дня</w:t>
      </w:r>
      <w:r w:rsidRPr="00C81462">
        <w:rPr>
          <w:b/>
          <w:bCs/>
          <w:sz w:val="21"/>
          <w:szCs w:val="21"/>
        </w:rPr>
        <w:t>»</w:t>
      </w:r>
    </w:p>
    <w:p w:rsidR="00C81462" w:rsidRPr="00C81462" w:rsidRDefault="00C81462" w:rsidP="00C81462">
      <w:pPr>
        <w:ind w:firstLine="540"/>
        <w:jc w:val="center"/>
        <w:outlineLvl w:val="0"/>
        <w:rPr>
          <w:b/>
          <w:bCs/>
          <w:sz w:val="21"/>
          <w:szCs w:val="21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C81462" w:rsidRPr="00C81462" w:rsidTr="00F27224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center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 Общие сведения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b/>
                <w:bCs/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1052600002180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2607018122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65105-D</w:t>
            </w:r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8C5921" w:rsidP="00F27224">
            <w:pPr>
              <w:ind w:right="57"/>
              <w:rPr>
                <w:b/>
                <w:bCs/>
                <w:sz w:val="21"/>
                <w:szCs w:val="21"/>
              </w:rPr>
            </w:pPr>
            <w:hyperlink r:id="rId7" w:tooltip="https://www.ogk2.ru/" w:history="1">
              <w:r w:rsidR="00C81462" w:rsidRPr="00C81462">
                <w:rPr>
                  <w:rStyle w:val="a8"/>
                  <w:b/>
                  <w:bCs/>
                  <w:color w:val="auto"/>
                  <w:sz w:val="21"/>
                  <w:szCs w:val="21"/>
                </w:rPr>
                <w:t>https://www.ogk2.ru</w:t>
              </w:r>
            </w:hyperlink>
          </w:p>
          <w:p w:rsidR="00C81462" w:rsidRPr="00C81462" w:rsidRDefault="008C5921" w:rsidP="00F27224">
            <w:pPr>
              <w:ind w:right="85"/>
              <w:rPr>
                <w:b/>
                <w:bCs/>
                <w:sz w:val="21"/>
                <w:szCs w:val="21"/>
              </w:rPr>
            </w:pPr>
            <w:hyperlink r:id="rId8" w:tooltip="https://www.e-disclosure.ru/portal/company.aspx?id=7234" w:history="1">
              <w:r w:rsidR="00C81462" w:rsidRPr="00C81462">
                <w:rPr>
                  <w:rStyle w:val="a8"/>
                  <w:b/>
                  <w:bCs/>
                  <w:color w:val="auto"/>
                  <w:sz w:val="21"/>
                  <w:szCs w:val="21"/>
                </w:rPr>
                <w:t>https://www.e-disclosure.ru/portal/company.aspx?id=7234</w:t>
              </w:r>
            </w:hyperlink>
          </w:p>
        </w:tc>
      </w:tr>
      <w:tr w:rsidR="00C8146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04.07.2025</w:t>
            </w:r>
          </w:p>
        </w:tc>
      </w:tr>
    </w:tbl>
    <w:p w:rsidR="00C81462" w:rsidRPr="00C81462" w:rsidRDefault="00C81462" w:rsidP="00C81462">
      <w:pPr>
        <w:rPr>
          <w:sz w:val="21"/>
          <w:szCs w:val="21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C81462" w:rsidRPr="00C81462" w:rsidTr="00F27224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jc w:val="center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2. Содержание сообщения</w:t>
            </w:r>
          </w:p>
        </w:tc>
      </w:tr>
      <w:tr w:rsidR="00C81462" w:rsidRPr="00C81462" w:rsidTr="00F27224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62" w:rsidRPr="00C81462" w:rsidRDefault="00C81462" w:rsidP="00F27224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C81462">
              <w:rPr>
                <w:color w:val="000000"/>
                <w:sz w:val="21"/>
                <w:szCs w:val="21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Pr="00C81462">
              <w:rPr>
                <w:b/>
                <w:color w:val="000000"/>
                <w:sz w:val="21"/>
                <w:szCs w:val="21"/>
              </w:rPr>
              <w:t>04.07.2025.</w:t>
            </w:r>
          </w:p>
          <w:p w:rsidR="00C81462" w:rsidRPr="00C81462" w:rsidRDefault="00C81462" w:rsidP="00F27224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C81462">
              <w:rPr>
                <w:color w:val="000000"/>
                <w:sz w:val="21"/>
                <w:szCs w:val="21"/>
              </w:rPr>
              <w:t xml:space="preserve">2.2. Дата проведения заседания совета директоров эмитента: </w:t>
            </w:r>
            <w:r w:rsidRPr="00C81462">
              <w:rPr>
                <w:b/>
                <w:color w:val="000000"/>
                <w:sz w:val="21"/>
                <w:szCs w:val="21"/>
              </w:rPr>
              <w:t>11.07.2025.</w:t>
            </w:r>
          </w:p>
          <w:p w:rsidR="00C81462" w:rsidRPr="00C81462" w:rsidRDefault="00C81462" w:rsidP="00F27224">
            <w:pPr>
              <w:ind w:left="-28" w:right="57"/>
              <w:jc w:val="both"/>
              <w:rPr>
                <w:color w:val="000000"/>
                <w:sz w:val="21"/>
                <w:szCs w:val="21"/>
              </w:rPr>
            </w:pPr>
            <w:r w:rsidRPr="00C81462">
              <w:rPr>
                <w:color w:val="000000"/>
                <w:sz w:val="21"/>
                <w:szCs w:val="21"/>
              </w:rPr>
              <w:t>2.3.  Повестка дня заседания совета директоров эмитента:</w:t>
            </w:r>
          </w:p>
          <w:p w:rsidR="00C81462" w:rsidRPr="00C81462" w:rsidRDefault="00C81462" w:rsidP="00F27224">
            <w:pPr>
              <w:pStyle w:val="32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 w:rsidRPr="00C81462">
              <w:rPr>
                <w:rFonts w:cs="Times New Roman"/>
                <w:b/>
                <w:sz w:val="21"/>
                <w:szCs w:val="21"/>
              </w:rPr>
              <w:t xml:space="preserve">1. Об определении закупочной политики в Обществе </w:t>
            </w:r>
          </w:p>
        </w:tc>
      </w:tr>
    </w:tbl>
    <w:p w:rsidR="00C81462" w:rsidRPr="00494194" w:rsidRDefault="00C81462" w:rsidP="007953C5">
      <w:pPr>
        <w:rPr>
          <w:sz w:val="21"/>
          <w:szCs w:val="21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494194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3. Подпись</w:t>
            </w:r>
          </w:p>
        </w:tc>
      </w:tr>
      <w:tr w:rsidR="00ED697E" w:rsidRPr="00494194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494194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494194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:rsidR="00ED697E" w:rsidRPr="00494194" w:rsidRDefault="00675B9E" w:rsidP="00EB3B50">
            <w:pPr>
              <w:pStyle w:val="af3"/>
              <w:rPr>
                <w:rFonts w:cs="Times New Roman"/>
                <w:sz w:val="21"/>
                <w:szCs w:val="21"/>
              </w:rPr>
            </w:pP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494194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jc w:val="right"/>
              <w:rPr>
                <w:sz w:val="21"/>
                <w:szCs w:val="21"/>
              </w:rPr>
            </w:pPr>
            <w:r w:rsidRPr="00494194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rPr>
                <w:b/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494194" w:rsidRDefault="00ED697E" w:rsidP="00EB3B50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494194" w:rsidRDefault="005D1FFB" w:rsidP="00EB3B5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3.2. Дата    </w:t>
            </w:r>
            <w:r w:rsidR="00ED697E" w:rsidRPr="00494194">
              <w:rPr>
                <w:sz w:val="21"/>
                <w:szCs w:val="21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414A8C" w:rsidP="00494194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07</w:t>
            </w:r>
            <w:bookmarkStart w:id="0" w:name="_GoBack"/>
            <w:bookmarkEnd w:id="0"/>
          </w:p>
        </w:tc>
        <w:tc>
          <w:tcPr>
            <w:tcW w:w="384" w:type="dxa"/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ED697E" w:rsidP="00C1514C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 </w:t>
            </w:r>
            <w:r w:rsidR="00414A8C">
              <w:rPr>
                <w:sz w:val="21"/>
                <w:szCs w:val="21"/>
              </w:rPr>
              <w:t>июл</w:t>
            </w:r>
            <w:r w:rsidR="00C1514C" w:rsidRPr="00494194">
              <w:rPr>
                <w:sz w:val="21"/>
                <w:szCs w:val="21"/>
              </w:rPr>
              <w:t>я</w:t>
            </w:r>
          </w:p>
        </w:tc>
        <w:tc>
          <w:tcPr>
            <w:tcW w:w="416" w:type="dxa"/>
            <w:vAlign w:val="bottom"/>
          </w:tcPr>
          <w:p w:rsidR="00ED697E" w:rsidRPr="00494194" w:rsidRDefault="00ED697E" w:rsidP="00EB3B50">
            <w:pPr>
              <w:jc w:val="right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494194" w:rsidRDefault="00ED697E" w:rsidP="00A22AE0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</w:t>
            </w:r>
            <w:r w:rsidR="00A22AE0" w:rsidRPr="00494194">
              <w:rPr>
                <w:sz w:val="21"/>
                <w:szCs w:val="21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  <w:tr w:rsidR="00ED697E" w:rsidRPr="00494194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494194" w:rsidRDefault="00ED697E" w:rsidP="00EB3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494194" w:rsidRDefault="00ED697E" w:rsidP="00EB3B50">
            <w:pPr>
              <w:rPr>
                <w:sz w:val="21"/>
                <w:szCs w:val="21"/>
              </w:rPr>
            </w:pPr>
          </w:p>
        </w:tc>
      </w:tr>
    </w:tbl>
    <w:p w:rsidR="00ED697E" w:rsidRPr="00494194" w:rsidRDefault="00ED697E" w:rsidP="007953C5">
      <w:pPr>
        <w:rPr>
          <w:sz w:val="21"/>
          <w:szCs w:val="21"/>
        </w:rPr>
      </w:pPr>
    </w:p>
    <w:p w:rsidR="005D1FFB" w:rsidRPr="00494194" w:rsidRDefault="005D1FFB">
      <w:pPr>
        <w:rPr>
          <w:sz w:val="21"/>
          <w:szCs w:val="21"/>
        </w:rPr>
      </w:pPr>
    </w:p>
    <w:sectPr w:rsidR="005D1FFB" w:rsidRPr="00494194"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1" w:rsidRDefault="008C5921">
      <w:r>
        <w:separator/>
      </w:r>
    </w:p>
  </w:endnote>
  <w:endnote w:type="continuationSeparator" w:id="0">
    <w:p w:rsidR="008C5921" w:rsidRDefault="008C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1" w:rsidRDefault="008C5921">
      <w:r>
        <w:separator/>
      </w:r>
    </w:p>
  </w:footnote>
  <w:footnote w:type="continuationSeparator" w:id="0">
    <w:p w:rsidR="008C5921" w:rsidRDefault="008C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14A8C"/>
    <w:rsid w:val="00483C63"/>
    <w:rsid w:val="00494194"/>
    <w:rsid w:val="005619CC"/>
    <w:rsid w:val="005711AF"/>
    <w:rsid w:val="005A27A4"/>
    <w:rsid w:val="005B70F3"/>
    <w:rsid w:val="005D1FFB"/>
    <w:rsid w:val="005E01FA"/>
    <w:rsid w:val="0067023E"/>
    <w:rsid w:val="00675B9E"/>
    <w:rsid w:val="00683FBC"/>
    <w:rsid w:val="006B4A75"/>
    <w:rsid w:val="006E48B4"/>
    <w:rsid w:val="007056CB"/>
    <w:rsid w:val="007953C5"/>
    <w:rsid w:val="00866993"/>
    <w:rsid w:val="008C5921"/>
    <w:rsid w:val="00A10EA2"/>
    <w:rsid w:val="00A22AE0"/>
    <w:rsid w:val="00A42679"/>
    <w:rsid w:val="00A87A10"/>
    <w:rsid w:val="00AA7A5C"/>
    <w:rsid w:val="00BA2FFE"/>
    <w:rsid w:val="00BB5D04"/>
    <w:rsid w:val="00BF0170"/>
    <w:rsid w:val="00C1514C"/>
    <w:rsid w:val="00C16BBA"/>
    <w:rsid w:val="00C81462"/>
    <w:rsid w:val="00D176DE"/>
    <w:rsid w:val="00DC7A0E"/>
    <w:rsid w:val="00E745EF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2025-07-07T06:42:00Z</cp:lastPrinted>
  <dcterms:created xsi:type="dcterms:W3CDTF">2025-07-09T08:23:00Z</dcterms:created>
  <dcterms:modified xsi:type="dcterms:W3CDTF">2025-07-09T08:23:00Z</dcterms:modified>
  <dc:language>ru-RU</dc:language>
</cp:coreProperties>
</file>